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09D2EC45" wp14:editId="7BBED320">
            <wp:simplePos x="0" y="0"/>
            <wp:positionH relativeFrom="margin">
              <wp:align>left</wp:align>
            </wp:positionH>
            <wp:positionV relativeFrom="paragraph">
              <wp:posOffset>1906</wp:posOffset>
            </wp:positionV>
            <wp:extent cx="1028700" cy="712688"/>
            <wp:effectExtent l="0" t="0" r="0" b="0"/>
            <wp:wrapNone/>
            <wp:docPr id="1" name="Obraz 1" descr="C:\Users\Caritas AW\AppData\Local\Microsoft\Windows\INetCache\Content.Word\logo_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tas AW\AppData\Local\Microsoft\Windows\INetCache\Content.Word\logo_p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4C18C0AB" wp14:editId="6CA4474C">
            <wp:simplePos x="0" y="0"/>
            <wp:positionH relativeFrom="margin">
              <wp:align>center</wp:align>
            </wp:positionH>
            <wp:positionV relativeFrom="paragraph">
              <wp:posOffset>2119</wp:posOffset>
            </wp:positionV>
            <wp:extent cx="715982" cy="903817"/>
            <wp:effectExtent l="0" t="0" r="8255" b="0"/>
            <wp:wrapNone/>
            <wp:docPr id="2" name="Obraz 2" descr="C:\Users\Caritas AW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tas AW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82" cy="9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5500D04" wp14:editId="1B104D90">
            <wp:simplePos x="0" y="0"/>
            <wp:positionH relativeFrom="margin">
              <wp:posOffset>3992245</wp:posOffset>
            </wp:positionH>
            <wp:positionV relativeFrom="paragraph">
              <wp:posOffset>6985</wp:posOffset>
            </wp:positionV>
            <wp:extent cx="1767840" cy="441960"/>
            <wp:effectExtent l="0" t="0" r="3810" b="0"/>
            <wp:wrapNone/>
            <wp:docPr id="3" name="Obraz 3" descr="C:\Users\Caritas AW\AppData\Local\Microsoft\Windows\INetCache\Content.Word\log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tas AW\AppData\Local\Microsoft\Windows\INetCache\Content.Word\logo_p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22"/>
          <w:szCs w:val="22"/>
        </w:rPr>
      </w:pPr>
    </w:p>
    <w:p w:rsidR="003618E8" w:rsidRPr="003618E8" w:rsidRDefault="003618E8" w:rsidP="003618E8">
      <w:pPr>
        <w:pStyle w:val="Standard"/>
        <w:jc w:val="center"/>
        <w:rPr>
          <w:rFonts w:ascii="Arial Black" w:hAnsi="Arial Black"/>
          <w:b/>
          <w:bCs/>
          <w:sz w:val="56"/>
          <w:szCs w:val="58"/>
        </w:rPr>
      </w:pPr>
      <w:r w:rsidRPr="003618E8">
        <w:rPr>
          <w:rFonts w:ascii="Arial Black" w:hAnsi="Arial Black"/>
          <w:b/>
          <w:bCs/>
          <w:sz w:val="56"/>
          <w:szCs w:val="58"/>
        </w:rPr>
        <w:t>POMOC ŻYWNOŚCIOWA 2014</w:t>
      </w:r>
      <w:r w:rsidRPr="003618E8">
        <w:rPr>
          <w:rFonts w:ascii="Arial Black" w:hAnsi="Arial Black"/>
          <w:b/>
          <w:bCs/>
          <w:sz w:val="56"/>
          <w:szCs w:val="58"/>
        </w:rPr>
        <w:br/>
        <w:t>Program FEAD</w:t>
      </w:r>
    </w:p>
    <w:p w:rsidR="003618E8" w:rsidRPr="00042ACA" w:rsidRDefault="003618E8" w:rsidP="003618E8">
      <w:pPr>
        <w:pStyle w:val="Standard"/>
        <w:jc w:val="center"/>
        <w:rPr>
          <w:rFonts w:ascii="Arial Black" w:hAnsi="Arial Black"/>
          <w:sz w:val="36"/>
          <w:szCs w:val="20"/>
        </w:rPr>
      </w:pPr>
      <w:r w:rsidRPr="00042ACA">
        <w:rPr>
          <w:sz w:val="36"/>
          <w:szCs w:val="20"/>
        </w:rPr>
        <w:t>Caritas Archidiecezji Wrocławskiej oraz Parafialn</w:t>
      </w:r>
      <w:r w:rsidR="00042ACA" w:rsidRPr="00042ACA">
        <w:rPr>
          <w:sz w:val="36"/>
          <w:szCs w:val="20"/>
        </w:rPr>
        <w:t>e</w:t>
      </w:r>
      <w:r w:rsidRPr="00042ACA">
        <w:rPr>
          <w:sz w:val="36"/>
          <w:szCs w:val="20"/>
        </w:rPr>
        <w:t xml:space="preserve"> Zesp</w:t>
      </w:r>
      <w:r w:rsidR="00042ACA" w:rsidRPr="00042ACA">
        <w:rPr>
          <w:sz w:val="36"/>
          <w:szCs w:val="20"/>
        </w:rPr>
        <w:t xml:space="preserve">oły </w:t>
      </w:r>
      <w:r w:rsidRPr="00042ACA">
        <w:rPr>
          <w:sz w:val="36"/>
          <w:szCs w:val="20"/>
        </w:rPr>
        <w:t xml:space="preserve">Caritas będą rozprowadzać paczki z żywnością </w:t>
      </w:r>
      <w:r w:rsidR="00042ACA" w:rsidRPr="00042ACA">
        <w:rPr>
          <w:sz w:val="36"/>
          <w:szCs w:val="20"/>
        </w:rPr>
        <w:br/>
      </w:r>
      <w:r w:rsidRPr="00042ACA">
        <w:rPr>
          <w:sz w:val="36"/>
          <w:szCs w:val="20"/>
        </w:rPr>
        <w:t>w ramach Programu Operacyjnego Pomocy Żywnościowej.</w:t>
      </w:r>
    </w:p>
    <w:p w:rsidR="003618E8" w:rsidRPr="003618E8" w:rsidRDefault="003618E8" w:rsidP="003618E8">
      <w:pPr>
        <w:pStyle w:val="Standard"/>
        <w:spacing w:line="360" w:lineRule="auto"/>
        <w:jc w:val="center"/>
        <w:rPr>
          <w:sz w:val="38"/>
          <w:szCs w:val="20"/>
        </w:rPr>
      </w:pPr>
    </w:p>
    <w:p w:rsidR="003618E8" w:rsidRPr="003618E8" w:rsidRDefault="003618E8" w:rsidP="00042ACA">
      <w:pPr>
        <w:pStyle w:val="Standard"/>
        <w:jc w:val="both"/>
        <w:rPr>
          <w:b/>
          <w:bCs/>
          <w:sz w:val="30"/>
          <w:szCs w:val="20"/>
        </w:rPr>
      </w:pPr>
      <w:r w:rsidRPr="003618E8">
        <w:rPr>
          <w:b/>
          <w:bCs/>
          <w:sz w:val="30"/>
          <w:szCs w:val="20"/>
        </w:rPr>
        <w:t>Zasady uzyskania pomocy: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Każda paczka przysługuje jednej osobie- więc 5 osobowa rodzina dostanie co najmniej 5 takich paczek!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Każda paczka waży ponad 7 kg. Znajdziecie w niej Państwo: mleko, mielonkę wieprzową, olej, cukier, makaron.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Z tej formy pomocy mogą skorzystać wszystkie osoby, których dochody nie przekraczają:</w:t>
      </w:r>
    </w:p>
    <w:p w:rsidR="003618E8" w:rsidRPr="003618E8" w:rsidRDefault="003618E8" w:rsidP="00042ACA">
      <w:pPr>
        <w:pStyle w:val="Standard"/>
        <w:numPr>
          <w:ilvl w:val="1"/>
          <w:numId w:val="1"/>
        </w:numPr>
        <w:spacing w:line="276" w:lineRule="auto"/>
        <w:ind w:left="171" w:firstLine="396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813 zł netto  -osoby samotne,</w:t>
      </w:r>
    </w:p>
    <w:p w:rsidR="003618E8" w:rsidRPr="003618E8" w:rsidRDefault="003618E8" w:rsidP="00042ACA">
      <w:pPr>
        <w:pStyle w:val="Standard"/>
        <w:numPr>
          <w:ilvl w:val="1"/>
          <w:numId w:val="1"/>
        </w:numPr>
        <w:spacing w:line="276" w:lineRule="auto"/>
        <w:ind w:left="171" w:firstLine="396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684 zł netto na osobę w rodzinie.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>Aby otrzymać paczkę żywnościową trzeba uzyskać z Ośrodka Pomocy Społecznej odpowiednie skierowanie. MOPS- y</w:t>
      </w:r>
      <w:r w:rsidR="00042ACA">
        <w:rPr>
          <w:sz w:val="30"/>
          <w:szCs w:val="20"/>
        </w:rPr>
        <w:t xml:space="preserve"> i GOPS-y</w:t>
      </w:r>
      <w:r w:rsidRPr="003618E8">
        <w:rPr>
          <w:sz w:val="30"/>
          <w:szCs w:val="20"/>
        </w:rPr>
        <w:t xml:space="preserve"> są poinformowane o akcji.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 xml:space="preserve">Skierowanie należy dostarczyć do zakrystii </w:t>
      </w:r>
      <w:r w:rsidR="00042ACA">
        <w:rPr>
          <w:sz w:val="30"/>
          <w:szCs w:val="20"/>
        </w:rPr>
        <w:t>swojej parafii</w:t>
      </w:r>
      <w:r w:rsidRPr="003618E8">
        <w:rPr>
          <w:sz w:val="30"/>
          <w:szCs w:val="20"/>
        </w:rPr>
        <w:t>,</w:t>
      </w:r>
      <w:r w:rsidR="00042ACA">
        <w:rPr>
          <w:sz w:val="30"/>
          <w:szCs w:val="20"/>
        </w:rPr>
        <w:br/>
      </w:r>
      <w:r w:rsidRPr="003618E8">
        <w:rPr>
          <w:sz w:val="30"/>
          <w:szCs w:val="20"/>
        </w:rPr>
        <w:t xml:space="preserve">  </w:t>
      </w:r>
      <w:r w:rsidRPr="003618E8">
        <w:rPr>
          <w:b/>
          <w:sz w:val="30"/>
          <w:szCs w:val="20"/>
          <w:u w:val="single"/>
        </w:rPr>
        <w:t>do 15 grudnia br.</w:t>
      </w:r>
    </w:p>
    <w:p w:rsidR="003618E8" w:rsidRPr="003618E8" w:rsidRDefault="003618E8" w:rsidP="00042ACA">
      <w:pPr>
        <w:pStyle w:val="Standard"/>
        <w:numPr>
          <w:ilvl w:val="0"/>
          <w:numId w:val="1"/>
        </w:numPr>
        <w:spacing w:line="276" w:lineRule="auto"/>
        <w:ind w:left="171" w:hanging="142"/>
        <w:jc w:val="both"/>
        <w:rPr>
          <w:sz w:val="30"/>
          <w:szCs w:val="20"/>
        </w:rPr>
      </w:pPr>
      <w:r w:rsidRPr="003618E8">
        <w:rPr>
          <w:sz w:val="30"/>
          <w:szCs w:val="20"/>
        </w:rPr>
        <w:t xml:space="preserve">W niedzielę 21grudnia poinformujemy o miejscu odbioru paczek </w:t>
      </w:r>
      <w:r w:rsidR="00042ACA">
        <w:rPr>
          <w:sz w:val="30"/>
          <w:szCs w:val="20"/>
        </w:rPr>
        <w:br/>
      </w:r>
      <w:bookmarkStart w:id="0" w:name="_GoBack"/>
      <w:bookmarkEnd w:id="0"/>
      <w:r w:rsidRPr="003618E8">
        <w:rPr>
          <w:sz w:val="30"/>
          <w:szCs w:val="20"/>
        </w:rPr>
        <w:t>z żywnością, które będą rozdawane 22 i 23 grudnia.</w:t>
      </w:r>
    </w:p>
    <w:p w:rsidR="003618E8" w:rsidRPr="003618E8" w:rsidRDefault="003618E8" w:rsidP="003618E8">
      <w:pPr>
        <w:pStyle w:val="Standard"/>
        <w:ind w:left="171"/>
        <w:rPr>
          <w:sz w:val="30"/>
          <w:szCs w:val="20"/>
        </w:rPr>
      </w:pPr>
    </w:p>
    <w:p w:rsidR="00C67772" w:rsidRDefault="003618E8" w:rsidP="003618E8">
      <w:pPr>
        <w:pStyle w:val="Standard"/>
        <w:jc w:val="center"/>
      </w:pPr>
      <w:r w:rsidRPr="003618E8">
        <w:rPr>
          <w:sz w:val="30"/>
          <w:szCs w:val="20"/>
        </w:rPr>
        <w:t xml:space="preserve">Więcej informacji na </w:t>
      </w:r>
      <w:hyperlink r:id="rId8" w:history="1">
        <w:r w:rsidRPr="003618E8">
          <w:rPr>
            <w:sz w:val="30"/>
            <w:szCs w:val="20"/>
            <w:u w:val="single"/>
          </w:rPr>
          <w:t>www.wroclaw.caritas.pl</w:t>
        </w:r>
      </w:hyperlink>
      <w:r w:rsidRPr="003618E8">
        <w:rPr>
          <w:sz w:val="30"/>
          <w:szCs w:val="20"/>
          <w:u w:val="single"/>
        </w:rPr>
        <w:t xml:space="preserve"> </w:t>
      </w:r>
      <w:r w:rsidRPr="003618E8">
        <w:rPr>
          <w:sz w:val="30"/>
          <w:szCs w:val="20"/>
          <w:u w:val="single"/>
        </w:rPr>
        <w:br/>
      </w:r>
    </w:p>
    <w:sectPr w:rsidR="00C6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716A5"/>
    <w:multiLevelType w:val="hybridMultilevel"/>
    <w:tmpl w:val="D51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8"/>
    <w:rsid w:val="00042ACA"/>
    <w:rsid w:val="003618E8"/>
    <w:rsid w:val="00C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8CBC-C2E0-4A78-BF3A-5067B0E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caritas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Jastrzębski</dc:creator>
  <cp:keywords/>
  <dc:description/>
  <cp:lastModifiedBy>Janusz Jastrzębski</cp:lastModifiedBy>
  <cp:revision>2</cp:revision>
  <dcterms:created xsi:type="dcterms:W3CDTF">2014-12-08T10:20:00Z</dcterms:created>
  <dcterms:modified xsi:type="dcterms:W3CDTF">2014-12-08T10:20:00Z</dcterms:modified>
</cp:coreProperties>
</file>